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6D" w:rsidRDefault="0021446D">
      <w:pPr>
        <w:outlineLvl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Odborná skupina 4 - Mechanika kompozitních materiálů a konstrukcí </w:t>
      </w:r>
    </w:p>
    <w:p w:rsidR="0021446D" w:rsidRDefault="0021446D">
      <w:pPr>
        <w:outlineLvl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České společnosti pro mechaniku</w:t>
      </w:r>
    </w:p>
    <w:p w:rsidR="0021446D" w:rsidRDefault="0021446D">
      <w:pPr>
        <w:rPr>
          <w:rFonts w:ascii="Arial" w:hAnsi="Arial" w:cs="Arial"/>
          <w:lang w:val="de-DE"/>
        </w:rPr>
      </w:pPr>
    </w:p>
    <w:p w:rsidR="0021446D" w:rsidRDefault="0021446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10.1. 2016 </w:t>
      </w:r>
    </w:p>
    <w:p w:rsidR="0021446D" w:rsidRDefault="0021446D">
      <w:pPr>
        <w:rPr>
          <w:rFonts w:ascii="Arial" w:hAnsi="Arial" w:cs="Arial"/>
          <w:lang w:val="de-DE"/>
        </w:rPr>
      </w:pPr>
    </w:p>
    <w:p w:rsidR="0021446D" w:rsidRDefault="0021446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21446D" w:rsidRDefault="0021446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Česká společnost pro mechaniku</w:t>
      </w:r>
    </w:p>
    <w:p w:rsidR="0021446D" w:rsidRDefault="0021446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Prof. Ing. Miloslav Okrouhlík, CSc.</w:t>
      </w:r>
    </w:p>
    <w:p w:rsidR="0021446D" w:rsidRDefault="0021446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předseda</w:t>
      </w:r>
    </w:p>
    <w:p w:rsidR="0021446D" w:rsidRDefault="0021446D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Dolejškova 5</w:t>
      </w:r>
    </w:p>
    <w:p w:rsidR="0021446D" w:rsidRDefault="0021446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182 00  Praha 8</w:t>
      </w:r>
    </w:p>
    <w:p w:rsidR="0021446D" w:rsidRDefault="0021446D">
      <w:pPr>
        <w:rPr>
          <w:rFonts w:ascii="Arial" w:hAnsi="Arial" w:cs="Arial"/>
          <w:lang w:val="cs-CZ"/>
        </w:rPr>
      </w:pPr>
    </w:p>
    <w:p w:rsidR="0021446D" w:rsidRDefault="0021446D">
      <w:pPr>
        <w:rPr>
          <w:rFonts w:ascii="Arial" w:hAnsi="Arial" w:cs="Arial"/>
          <w:lang w:val="cs-CZ"/>
        </w:rPr>
      </w:pPr>
    </w:p>
    <w:p w:rsidR="0021446D" w:rsidRDefault="0021446D">
      <w:pPr>
        <w:rPr>
          <w:rFonts w:ascii="Arial" w:hAnsi="Arial" w:cs="Arial"/>
          <w:lang w:val="cs-CZ"/>
        </w:rPr>
      </w:pPr>
    </w:p>
    <w:p w:rsidR="0021446D" w:rsidRDefault="0021446D">
      <w:pPr>
        <w:rPr>
          <w:rFonts w:ascii="Arial" w:hAnsi="Arial" w:cs="Arial"/>
          <w:lang w:val="cs-CZ"/>
        </w:rPr>
      </w:pPr>
    </w:p>
    <w:p w:rsidR="0021446D" w:rsidRDefault="0021446D">
      <w:pPr>
        <w:pStyle w:val="BodyTextInden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Výroční zpráva o činnosti OS4</w:t>
      </w:r>
    </w:p>
    <w:p w:rsidR="0021446D" w:rsidRDefault="0021446D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(projednaná na výroční schůzce výboru dne 9. 12. 2016)</w:t>
      </w:r>
    </w:p>
    <w:p w:rsidR="0021446D" w:rsidRDefault="0021446D">
      <w:pPr>
        <w:pStyle w:val="BodyTextIndent"/>
        <w:rPr>
          <w:rFonts w:ascii="Arial" w:hAnsi="Arial" w:cs="Arial"/>
        </w:rPr>
      </w:pPr>
    </w:p>
    <w:p w:rsidR="0021446D" w:rsidRDefault="0021446D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Výbor se sešel během roku k jednání čtyřikrát.</w:t>
      </w:r>
    </w:p>
    <w:p w:rsidR="0021446D" w:rsidRDefault="0021446D">
      <w:pPr>
        <w:pStyle w:val="BodyTextIndent"/>
        <w:rPr>
          <w:rFonts w:ascii="Arial" w:hAnsi="Arial" w:cs="Arial"/>
        </w:rPr>
      </w:pPr>
    </w:p>
    <w:p w:rsidR="0021446D" w:rsidRDefault="0021446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Webové stránky OS4 (MKMK) byly v průběhu roku doplňovány o další informace, zejména o odborná sdělení, texty přednášek ze semináře, stručné zprávy se zaměřením na kompozitní materiály a informace o konferencích a dalších akcích v oboru. Stránky jsou průběžně rozšiřovány o další novinky z oblasti mechaniky kompozitních materiálů s cílem volně poskytovat odborné informace o daném tématu. </w:t>
      </w:r>
    </w:p>
    <w:p w:rsidR="0021446D" w:rsidRDefault="0021446D">
      <w:pPr>
        <w:jc w:val="both"/>
        <w:rPr>
          <w:rFonts w:ascii="Arial" w:hAnsi="Arial" w:cs="Arial"/>
          <w:lang w:val="cs-CZ"/>
        </w:rPr>
      </w:pPr>
    </w:p>
    <w:p w:rsidR="0021446D" w:rsidRDefault="0021446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Odborná skupina MKMK České společnosti pro mechaniku s podporou firmy Latecoere Czech Republic, s.r.o. a Ústavu teoretické a aplikované mechaniky AV ČR v.v.i. uspořádala dne 3. 11. 2016 v pořadí již osmý celodenní seminář tentokrát na téma "Modifikace matrice a rozhraní kompozitních materiálů a jejich hodnocení". Na programu bylo pět odborných přednášek. Semináře se zúčastnilo 33 účastníků z řad členů i nečlenů ČSM. Většinu z nich tvořili mladí lidé z vysokých škol, výzkumných ústavů a výrobních podniků. Většina přednášejících byli členové ČSM.</w:t>
      </w:r>
    </w:p>
    <w:p w:rsidR="0021446D" w:rsidRDefault="0021446D">
      <w:pPr>
        <w:jc w:val="both"/>
        <w:rPr>
          <w:rFonts w:ascii="Arial" w:hAnsi="Arial" w:cs="Arial"/>
          <w:lang w:val="cs-CZ"/>
        </w:rPr>
      </w:pPr>
    </w:p>
    <w:p w:rsidR="0021446D" w:rsidRDefault="0021446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Odborná skupina spolupracovala při přípravě konference „Polymerní kompozity“, která se bude konat v květnu 2017. Tři členové výboru OS4 jsou členy organizačního výboru této připravované mezinárodní konference.</w:t>
      </w:r>
    </w:p>
    <w:p w:rsidR="0021446D" w:rsidRDefault="0021446D">
      <w:pPr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:rsidR="0021446D" w:rsidRDefault="0021446D">
      <w:pPr>
        <w:pStyle w:val="BodyText"/>
      </w:pPr>
      <w:r>
        <w:t xml:space="preserve">Řada členů OS prezentovala v průběhu roku výsledky své práce na různých konferencích. Mezi nejvýznamnější lze zařadit: "Nové poznatky a výsledky v oblasti materiálů, technologií, zkoušek a aplikací kompozitů v leteckém průmyslu ČR" konaného 14. 4. 2016 (VZLU), kde se jednalo o pomoc při organizaci a dvě přednášky. Další přednášky v problematice stárnutí a zbytkové životnosti plastů byly předneseny v Německu a Nepálu. </w:t>
      </w:r>
    </w:p>
    <w:p w:rsidR="0021446D" w:rsidRDefault="0021446D">
      <w:pPr>
        <w:pStyle w:val="BodyText"/>
      </w:pPr>
    </w:p>
    <w:p w:rsidR="0021446D" w:rsidRDefault="0021446D">
      <w:pPr>
        <w:pStyle w:val="BodyText"/>
      </w:pPr>
      <w:r>
        <w:t xml:space="preserve">Členové odborné skupiny včetně členů výboru působili v průběhu roku jako řešitelé a spoluřešitelé jednoho projektu ALFA, tří projektů pro ESA a podíleli se na řešení projektu DF12P01OVV017 („NAKI mozaika“) podporovaného Ministerstvem kultury ČR. Výsledky zkoumání vlastností polymerních tmelů pro vytváření a opravy mozaik byly publikovány mj. v článku „Impact of climatic ageing on the basic mechanical properties of viscoelastic sealants“ v časopise </w:t>
      </w:r>
      <w:r>
        <w:rPr>
          <w:i/>
          <w:iCs/>
        </w:rPr>
        <w:t>Defect and Diffusion Forum</w:t>
      </w:r>
      <w:r>
        <w:t xml:space="preserve"> (2016), Trans Tech Publications, Switzerland. </w:t>
      </w:r>
    </w:p>
    <w:p w:rsidR="0021446D" w:rsidRDefault="0021446D">
      <w:pPr>
        <w:pStyle w:val="BodyText"/>
      </w:pPr>
    </w:p>
    <w:p w:rsidR="0021446D" w:rsidRDefault="0021446D">
      <w:pPr>
        <w:pStyle w:val="BodyText"/>
        <w:rPr>
          <w:rFonts w:ascii="Times New Roman" w:hAnsi="Times New Roman" w:cs="Times New Roman"/>
        </w:rPr>
      </w:pPr>
      <w:r>
        <w:t xml:space="preserve">Dále byli členy v oborových radách a habilitačních komisích fakult ČVUT a TUL, pracovali jako posuzovatelé a recenzenti celé řady habilitačních a disertačních prací, projektů, výzkumných zpráv a výzkumných záměrů domácích i zahraničních v rámci působnosti agentur European Science Foundation, GAČR, TAČR, MŠMT a MPO. Jeden člen pracuje jako </w:t>
      </w:r>
      <w:r>
        <w:rPr>
          <w:rFonts w:ascii="Times New Roman" w:hAnsi="Times New Roman" w:cs="Times New Roman"/>
        </w:rPr>
        <w:t>recenzent časopisu Express Polymer Letters.</w:t>
      </w:r>
    </w:p>
    <w:p w:rsidR="0021446D" w:rsidRDefault="0021446D">
      <w:pPr>
        <w:pStyle w:val="BodyText"/>
      </w:pPr>
      <w:r>
        <w:t xml:space="preserve"> </w:t>
      </w:r>
    </w:p>
    <w:p w:rsidR="0021446D" w:rsidRDefault="0021446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Členové OS4 pracují také jako externí pedagogové například na ČVUT nebo odborní školitelé v průběhu zpracování bakalářských a diplomních prací vysokoškolských studentů a podílejí se na přípravě mladých specialistů v oboru kompozitních materiálů a konstrukcí.</w:t>
      </w:r>
    </w:p>
    <w:p w:rsidR="0021446D" w:rsidRDefault="0021446D">
      <w:pPr>
        <w:jc w:val="both"/>
        <w:rPr>
          <w:rFonts w:ascii="Arial" w:hAnsi="Arial" w:cs="Arial"/>
          <w:lang w:val="cs-CZ"/>
        </w:rPr>
      </w:pPr>
    </w:p>
    <w:p w:rsidR="0021446D" w:rsidRDefault="0021446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Členové OS jsou aktivní také v komisi ISO TC 61 - Plasty a v obdobné komisi TNK 131 a jsou členy SAMPE (Society for Advancement Material and Process Engineering). </w:t>
      </w:r>
    </w:p>
    <w:p w:rsidR="0021446D" w:rsidRDefault="0021446D">
      <w:pPr>
        <w:pStyle w:val="BodyTextIndent"/>
        <w:ind w:left="0"/>
        <w:rPr>
          <w:rFonts w:ascii="Arial" w:hAnsi="Arial" w:cs="Arial"/>
        </w:rPr>
      </w:pPr>
    </w:p>
    <w:p w:rsidR="0021446D" w:rsidRDefault="0021446D">
      <w:pPr>
        <w:pStyle w:val="BodyTextIndent"/>
        <w:ind w:left="0"/>
        <w:rPr>
          <w:rFonts w:ascii="Arial" w:hAnsi="Arial" w:cs="Arial"/>
        </w:rPr>
      </w:pPr>
    </w:p>
    <w:p w:rsidR="0021446D" w:rsidRDefault="0021446D">
      <w:pPr>
        <w:rPr>
          <w:rFonts w:ascii="Arial" w:hAnsi="Arial" w:cs="Arial"/>
          <w:lang w:val="cs-CZ"/>
        </w:rPr>
      </w:pPr>
    </w:p>
    <w:p w:rsidR="0021446D" w:rsidRDefault="0021446D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podpis" style="width:61.5pt;height:122.25pt;visibility:visible">
            <v:imagedata r:id="rId5" o:title=""/>
          </v:shape>
        </w:pict>
      </w:r>
    </w:p>
    <w:p w:rsidR="0021446D" w:rsidRDefault="0021446D">
      <w:pPr>
        <w:rPr>
          <w:rFonts w:ascii="Arial" w:hAnsi="Arial" w:cs="Arial"/>
          <w:lang w:val="cs-CZ"/>
        </w:rPr>
      </w:pPr>
    </w:p>
    <w:p w:rsidR="0021446D" w:rsidRDefault="0021446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 výbor skupiny</w:t>
      </w:r>
    </w:p>
    <w:p w:rsidR="0021446D" w:rsidRDefault="0021446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Josef Křena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21446D" w:rsidRDefault="0021446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předseda výboru OS4</w:t>
      </w:r>
    </w:p>
    <w:sectPr w:rsidR="0021446D" w:rsidSect="002144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8D56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114AE8"/>
    <w:multiLevelType w:val="singleLevel"/>
    <w:tmpl w:val="6EBCA21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A20156D"/>
    <w:multiLevelType w:val="hybridMultilevel"/>
    <w:tmpl w:val="0C64D032"/>
    <w:lvl w:ilvl="0" w:tplc="CC5C8A7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403031"/>
    <w:multiLevelType w:val="hybridMultilevel"/>
    <w:tmpl w:val="E346B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75559C"/>
    <w:multiLevelType w:val="hybridMultilevel"/>
    <w:tmpl w:val="ED9ADBE6"/>
    <w:lvl w:ilvl="0" w:tplc="B7BE7A2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8B6F67"/>
    <w:multiLevelType w:val="hybridMultilevel"/>
    <w:tmpl w:val="22C2E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7604E9"/>
    <w:multiLevelType w:val="hybridMultilevel"/>
    <w:tmpl w:val="CC240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0" w:hanging="360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46D"/>
    <w:rsid w:val="0021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46D"/>
    <w:rPr>
      <w:rFonts w:ascii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46D"/>
    <w:rPr>
      <w:rFonts w:ascii="Times New Roman" w:hAnsi="Times New Roman" w:cs="Times New Roman"/>
      <w:sz w:val="0"/>
      <w:szCs w:val="0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6D"/>
    <w:rPr>
      <w:rFonts w:ascii="Times New Roman" w:hAnsi="Times New Roman" w:cs="Times New Roman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rFonts w:cs="Times New Roman"/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446D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6D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6D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  <w:lang w:val="cs-C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487</Words>
  <Characters>2780</Characters>
  <Application>Microsoft Office Outlook</Application>
  <DocSecurity>0</DocSecurity>
  <Lines>0</Lines>
  <Paragraphs>0</Paragraphs>
  <ScaleCrop>false</ScaleCrop>
  <Company>utam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skupina M4 - Mechanika složených materiálů a soustav</dc:title>
  <dc:subject/>
  <dc:creator>word_6.0</dc:creator>
  <cp:keywords/>
  <dc:description/>
  <cp:lastModifiedBy>jhavlinova</cp:lastModifiedBy>
  <cp:revision>2</cp:revision>
  <cp:lastPrinted>2006-12-15T11:57:00Z</cp:lastPrinted>
  <dcterms:created xsi:type="dcterms:W3CDTF">2017-01-13T13:27:00Z</dcterms:created>
  <dcterms:modified xsi:type="dcterms:W3CDTF">2017-01-13T13:27:00Z</dcterms:modified>
</cp:coreProperties>
</file>