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C" w:rsidRDefault="00BB520C">
      <w:pPr>
        <w:rPr>
          <w:rFonts w:cs="Times New Roman"/>
        </w:rPr>
      </w:pPr>
    </w:p>
    <w:p w:rsidR="00BB520C" w:rsidRDefault="00BB5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Zpráva o činnosti odborné skupiny pro letectví ČSM za rok 2014</w:t>
      </w:r>
    </w:p>
    <w:p w:rsidR="00BB520C" w:rsidRDefault="00BB520C">
      <w:pPr>
        <w:spacing w:before="120"/>
        <w:rPr>
          <w:rFonts w:ascii="Arial" w:hAnsi="Arial" w:cs="Arial"/>
          <w:sz w:val="22"/>
          <w:szCs w:val="22"/>
        </w:rPr>
      </w:pPr>
    </w:p>
    <w:p w:rsidR="00BB520C" w:rsidRDefault="00BB520C">
      <w:pPr>
        <w:pBdr>
          <w:bottom w:val="single" w:sz="12" w:space="5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Počet členů odborné skupiny Letectví České společnosti pro mechaniku  je přibližně 86 a  jsou z  různých institucí, výzkumných center a zaměstnání a rozšiřuje se počet důchodců. Výsledky ve vědě, výzkumu a vzdělávání v oblasti letectví jsou  na dobré úrovni díky  vlastnímu profesnímu zaměření institucí (VZLÚ, VUT v Brně, ČVUT aj.) ,zapojení ve výzkumných programech   TAČR,MPO ČR, MŠMT ČR, CZECHINVEST a nově i v ESA a dalších projektech  Evropské unie. Stále  největší podpora a  koordinace je ze strany  Asociace leteckých výrobců české republiky (ALV ČR) a nově i </w:t>
      </w:r>
      <w:r>
        <w:rPr>
          <w:rStyle w:val="st1"/>
          <w:rFonts w:ascii="Arial" w:hAnsi="Arial" w:cs="Arial"/>
          <w:color w:val="545454"/>
        </w:rPr>
        <w:t>Asociace leteckých provozovatelů  a Svaz českého leteckého průmyslu (SČLP).</w:t>
      </w:r>
      <w:r>
        <w:rPr>
          <w:rFonts w:ascii="Arial" w:hAnsi="Arial" w:cs="Arial"/>
          <w:sz w:val="22"/>
          <w:szCs w:val="22"/>
        </w:rPr>
        <w:t xml:space="preserve">  Samostatnou činnost Odborná skupina letectví neorganizuje, ale podporuje aktivní účast členů v publikační činnosti a účasti na mezinárodních konferencích. Působení odborné skupiny pro letectví při  ČSM  je v následujících oblastech:</w:t>
      </w:r>
    </w:p>
    <w:p w:rsidR="00BB520C" w:rsidRDefault="00BB520C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ČSM odborné skupiny Letectví jsou výraznými osobnostmi při prezentaci českého leteckého průmyslu a ve vědě a výzkumu na velkém množství konferencí, seminářů a vědeckých konferencí a v publikační činnosti. </w:t>
      </w:r>
    </w:p>
    <w:p w:rsidR="00BB520C" w:rsidRDefault="00BB520C">
      <w:pPr>
        <w:spacing w:before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B520C" w:rsidRDefault="00BB520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Ediční činnost, výhradně pod hlavičkou ČSM, je  soustředěna   v mezinárodním  kongresu ICAS (International Council of the Aeronautical Science), který je nejvyšší úrovní mezinárodní prezentace výsledků ve vědě a výzkumu na světě. Česká republika patří k významným členům prostřednictvím České společnosti pro Mechaniku. V roce 2014 se  kongres  ICAS 2014 uskutečnil ve dnech 7. -12. září 2014 v   St. Peterburgu. Přijaty a prezentovány byly  4 příspěvky z VUT v Brně, ČVUT v Praze a VZLÚ. </w:t>
      </w:r>
    </w:p>
    <w:p w:rsidR="00BB520C" w:rsidRDefault="00BB520C">
      <w:pPr>
        <w:ind w:left="720" w:hanging="360"/>
        <w:rPr>
          <w:rFonts w:ascii="Arial" w:hAnsi="Arial" w:cs="Arial"/>
          <w:sz w:val="22"/>
          <w:szCs w:val="22"/>
        </w:rPr>
      </w:pPr>
    </w:p>
    <w:p w:rsidR="00BB520C" w:rsidRDefault="00BB5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organizační struktuře ICAS je Česká republika zastupována  Czech Society for Mechanics ( ČSM) a z pověření ČSM zastávám funkci člena „ICAS Programme  Commitee“ (PC) a jsem také členem „ICAS Council“ ,  s volebním právem, při rozhodování  v důležitých bodech činnosti ICAS. Členství v PC vyžaduje mimo jiné i organizaci podávání příspěvků  v ČR a jejich první evaluaci pro programový výbor.  Znovu připomínám , že náklady spojené s činností zástupců ČR ve výborech ICAS v současné době hradí Letecký ústav z vlastních zdrojů. ČSM hradí příspěvek, který bude postupně zvyšován a v roce 2015 bude 300.- E. O problematice zastupování ČSM v ICAS  a další otázky s tím spojené, včetně případného členství v organizaci CEAS,  plánuji informovat Hlavní výbor ČSM na nejbližším zasedání.</w:t>
      </w:r>
    </w:p>
    <w:p w:rsidR="00BB520C" w:rsidRDefault="00BB520C">
      <w:pPr>
        <w:rPr>
          <w:rFonts w:ascii="Arial" w:hAnsi="Arial" w:cs="Arial"/>
          <w:sz w:val="22"/>
          <w:szCs w:val="22"/>
        </w:rPr>
      </w:pPr>
    </w:p>
    <w:p w:rsidR="00BB520C" w:rsidRDefault="00BB520C">
      <w:pPr>
        <w:rPr>
          <w:rFonts w:ascii="Arial" w:hAnsi="Arial" w:cs="Arial"/>
          <w:sz w:val="22"/>
          <w:szCs w:val="22"/>
        </w:rPr>
      </w:pPr>
    </w:p>
    <w:p w:rsidR="00BB520C" w:rsidRDefault="00BB520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520C" w:rsidRDefault="00BB520C">
      <w:pPr>
        <w:spacing w:before="120"/>
        <w:ind w:left="-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pi.bmp" style="width:129.75pt;height:72.75pt;visibility:visible">
            <v:imagedata r:id="rId5" o:title=""/>
          </v:shape>
        </w:pic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BB520C" w:rsidRDefault="00BB520C">
      <w:pPr>
        <w:rPr>
          <w:rFonts w:ascii="Arial" w:hAnsi="Arial" w:cs="Arial"/>
          <w:sz w:val="22"/>
          <w:szCs w:val="22"/>
        </w:rPr>
      </w:pPr>
    </w:p>
    <w:p w:rsidR="00BB520C" w:rsidRDefault="00BB520C">
      <w:pPr>
        <w:rPr>
          <w:rFonts w:ascii="Arial" w:hAnsi="Arial" w:cs="Arial"/>
        </w:rPr>
      </w:pPr>
      <w:r>
        <w:rPr>
          <w:rFonts w:ascii="Arial" w:hAnsi="Arial" w:cs="Arial"/>
        </w:rPr>
        <w:t>V Brně dne  8. 1 .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Prof. Ing. Antonín Píštěk, CSc.</w:t>
      </w:r>
    </w:p>
    <w:p w:rsidR="00BB520C" w:rsidRDefault="00BB520C">
      <w:pPr>
        <w:ind w:firstLine="4320"/>
        <w:rPr>
          <w:rFonts w:ascii="Arial" w:hAnsi="Arial" w:cs="Arial"/>
        </w:rPr>
      </w:pPr>
      <w:r>
        <w:rPr>
          <w:rFonts w:ascii="Arial" w:hAnsi="Arial" w:cs="Arial"/>
        </w:rPr>
        <w:t xml:space="preserve">       předseda odborné skupiny pro letectví </w:t>
      </w:r>
    </w:p>
    <w:p w:rsidR="00BB520C" w:rsidRDefault="00BB520C">
      <w:pPr>
        <w:ind w:firstLine="50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České společnosti pro mechaniku</w:t>
      </w:r>
    </w:p>
    <w:sectPr w:rsidR="00BB520C" w:rsidSect="00BB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9BD"/>
    <w:multiLevelType w:val="hybridMultilevel"/>
    <w:tmpl w:val="C0900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232DCD"/>
    <w:multiLevelType w:val="hybridMultilevel"/>
    <w:tmpl w:val="9988A1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5B2343"/>
    <w:multiLevelType w:val="hybridMultilevel"/>
    <w:tmpl w:val="DF52DA90"/>
    <w:lvl w:ilvl="0" w:tplc="5144F70E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93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65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37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09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81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53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25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978" w:hanging="180"/>
      </w:pPr>
      <w:rPr>
        <w:rFonts w:ascii="Times New Roman" w:hAnsi="Times New Roman" w:cs="Times New Roman"/>
      </w:rPr>
    </w:lvl>
  </w:abstractNum>
  <w:abstractNum w:abstractNumId="3">
    <w:nsid w:val="7B2D49F9"/>
    <w:multiLevelType w:val="hybridMultilevel"/>
    <w:tmpl w:val="A4C228C2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20C"/>
    <w:rsid w:val="00BB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t1">
    <w:name w:val="st1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394</Words>
  <Characters>2251</Characters>
  <Application>Microsoft Office Outlook</Application>
  <DocSecurity>0</DocSecurity>
  <Lines>0</Lines>
  <Paragraphs>0</Paragraphs>
  <ScaleCrop>false</ScaleCrop>
  <Company>LU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odborné skupiny Letectví</dc:title>
  <dc:subject/>
  <dc:creator>dankova</dc:creator>
  <cp:keywords/>
  <dc:description/>
  <cp:lastModifiedBy>jhavlinova</cp:lastModifiedBy>
  <cp:revision>2</cp:revision>
  <cp:lastPrinted>2015-01-08T09:52:00Z</cp:lastPrinted>
  <dcterms:created xsi:type="dcterms:W3CDTF">2015-01-08T09:53:00Z</dcterms:created>
  <dcterms:modified xsi:type="dcterms:W3CDTF">2015-01-08T09:53:00Z</dcterms:modified>
</cp:coreProperties>
</file>